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5" w:rsidRDefault="00613D54" w:rsidP="00613D54">
      <w:pPr>
        <w:jc w:val="center"/>
        <w:rPr>
          <w:b/>
        </w:rPr>
      </w:pPr>
      <w:r w:rsidRPr="00613D54">
        <w:rPr>
          <w:b/>
        </w:rPr>
        <w:t>MUHTELİF KÖY OKULLARININ ONARIM TEKNİK ŞARTNAMESİ</w:t>
      </w:r>
    </w:p>
    <w:p w:rsidR="00DA5ABF" w:rsidRDefault="00DA5ABF" w:rsidP="00613D54">
      <w:pPr>
        <w:jc w:val="center"/>
        <w:rPr>
          <w:b/>
        </w:rPr>
      </w:pPr>
      <w:r>
        <w:rPr>
          <w:b/>
        </w:rPr>
        <w:t>ERKKOKNAĞI İLKOKULU</w:t>
      </w:r>
    </w:p>
    <w:p w:rsidR="00F33751" w:rsidRDefault="00CC03A5" w:rsidP="00613D54">
      <w:pPr>
        <w:spacing w:after="0"/>
        <w:jc w:val="both"/>
      </w:pPr>
      <w:r>
        <w:t>1</w:t>
      </w:r>
      <w:r w:rsidR="00F33751">
        <w:t>-</w:t>
      </w:r>
      <w:r>
        <w:t xml:space="preserve">Okulun 1 adet derslik, idare odası ve giriş holü Su </w:t>
      </w:r>
      <w:proofErr w:type="gramStart"/>
      <w:r>
        <w:t>bazlı</w:t>
      </w:r>
      <w:proofErr w:type="gramEnd"/>
      <w:r>
        <w:t xml:space="preserve"> plastik</w:t>
      </w:r>
      <w:r w:rsidR="00B72205">
        <w:t xml:space="preserve"> iç</w:t>
      </w:r>
      <w:r>
        <w:t xml:space="preserve"> boya ile boyanacaktır.</w:t>
      </w:r>
    </w:p>
    <w:p w:rsidR="00CC03A5" w:rsidRDefault="00CC03A5" w:rsidP="00613D54">
      <w:pPr>
        <w:spacing w:after="0"/>
        <w:jc w:val="both"/>
      </w:pPr>
      <w:r>
        <w:t xml:space="preserve">2-Boya yapılmadan önce duvarlarda kabaran veya çatlak bulunan kısımlar(boya veya sıvalı kısımlar) sökülecek alçı sıva veya ince harç </w:t>
      </w:r>
      <w:proofErr w:type="gramStart"/>
      <w:r>
        <w:t>ile  sıvanacak</w:t>
      </w:r>
      <w:proofErr w:type="gramEnd"/>
      <w:r>
        <w:t xml:space="preserve"> olup diğer duvar kısımları ile eşitlenecektir.</w:t>
      </w:r>
    </w:p>
    <w:p w:rsidR="00CC03A5" w:rsidRDefault="00CC03A5" w:rsidP="00613D54">
      <w:pPr>
        <w:spacing w:after="0"/>
        <w:jc w:val="both"/>
      </w:pPr>
      <w:r>
        <w:t>3</w:t>
      </w:r>
      <w:r w:rsidR="00B72205">
        <w:t xml:space="preserve">-Boyaların renk ve deseni okul </w:t>
      </w:r>
      <w:r>
        <w:t>idaresince bel</w:t>
      </w:r>
      <w:r w:rsidR="00B72205">
        <w:t>i</w:t>
      </w:r>
      <w:r>
        <w:t>rlenecektir.</w:t>
      </w:r>
    </w:p>
    <w:p w:rsidR="00CC03A5" w:rsidRDefault="00CC03A5" w:rsidP="00613D54">
      <w:pPr>
        <w:spacing w:after="0"/>
        <w:jc w:val="both"/>
      </w:pPr>
      <w:r>
        <w:t>4-Boya öncesi tadilat yapıldıktan sonra boy</w:t>
      </w:r>
      <w:r w:rsidR="00DA5ABF">
        <w:t xml:space="preserve">anacak boyanın </w:t>
      </w:r>
      <w:r w:rsidR="00121194">
        <w:t xml:space="preserve">orijinal </w:t>
      </w:r>
      <w:r w:rsidR="00DA5ABF">
        <w:t xml:space="preserve">rengi çıkıncaya </w:t>
      </w:r>
      <w:r w:rsidR="00121194">
        <w:t xml:space="preserve">kadar en az </w:t>
      </w:r>
      <w:r>
        <w:t>iki veya üç kat boya çekilecektir.</w:t>
      </w:r>
    </w:p>
    <w:p w:rsidR="00CC03A5" w:rsidRDefault="00CC03A5" w:rsidP="00613D54">
      <w:pPr>
        <w:spacing w:after="0"/>
        <w:jc w:val="both"/>
      </w:pPr>
      <w:r>
        <w:t>5-Bir adet sınıf (200cmx88cm)ve bir adet İdare odasının(188cmx83cm) kasasız ahşap kapıları kollu anahtarlı eski kapıların yerine yeni ahşap kapı ile değiştirilecek olup boyalı şekilde monte edilecektir.</w:t>
      </w:r>
    </w:p>
    <w:p w:rsidR="00DA5ABF" w:rsidRDefault="00CC03A5" w:rsidP="00613D54">
      <w:pPr>
        <w:spacing w:after="0"/>
        <w:jc w:val="both"/>
      </w:pPr>
      <w:r>
        <w:t>6-</w:t>
      </w:r>
      <w:r w:rsidR="00DA5ABF">
        <w:t xml:space="preserve"> Su deposunun gelen şebeke ile bağlantısı yapılarak su deposunun içinde şamand</w:t>
      </w:r>
      <w:r w:rsidR="00B72205">
        <w:t>ı</w:t>
      </w:r>
      <w:r w:rsidR="00DA5ABF">
        <w:t>ra monte edilecek. Ve su deposundan tuvaletlere şebeke bağlantısı uygun olan temiz su gider boruları ile bağlantıları yapılacaktır.</w:t>
      </w:r>
    </w:p>
    <w:p w:rsidR="00DA5ABF" w:rsidRDefault="00B72205" w:rsidP="00613D54">
      <w:pPr>
        <w:spacing w:after="0"/>
        <w:jc w:val="both"/>
      </w:pPr>
      <w:r>
        <w:t>7</w:t>
      </w:r>
      <w:r w:rsidR="00DA5ABF">
        <w:t>-Okulun sınıflarında veya bölümlerinde kırılmış 3 adet ısı camların(92x33cm) yerine yenisi ile değiştirilecektir.</w:t>
      </w:r>
    </w:p>
    <w:p w:rsidR="00DA5ABF" w:rsidRDefault="00B72205" w:rsidP="00613D54">
      <w:pPr>
        <w:spacing w:after="0"/>
        <w:jc w:val="both"/>
      </w:pPr>
      <w:r>
        <w:t>8</w:t>
      </w:r>
      <w:r w:rsidR="00DA5ABF">
        <w:t>-Okulun giriş demir kapısı kilidi yenisi ile değiştirilecek olup kapının iç ve dış kısmı yağlı boya ile boyanacaktır.</w:t>
      </w:r>
    </w:p>
    <w:p w:rsidR="00613D54" w:rsidRDefault="00B72205" w:rsidP="00613D54">
      <w:pPr>
        <w:spacing w:after="0"/>
        <w:jc w:val="both"/>
      </w:pPr>
      <w:r>
        <w:t>9</w:t>
      </w:r>
      <w:r w:rsidR="00613D54">
        <w:t xml:space="preserve">-Bütün çalışılan yerlerde onarılan </w:t>
      </w:r>
      <w:r w:rsidR="00F33751">
        <w:t>bütün aksamlar</w:t>
      </w:r>
      <w:r w:rsidR="00AD7E39">
        <w:t xml:space="preserve"> ç</w:t>
      </w:r>
      <w:r w:rsidR="00674DFD">
        <w:t>alışır vaziyette</w:t>
      </w:r>
      <w:r w:rsidR="00DA5ABF">
        <w:t xml:space="preserve"> </w:t>
      </w:r>
      <w:proofErr w:type="gramStart"/>
      <w:r w:rsidR="00DA5ABF">
        <w:t xml:space="preserve">idareye </w:t>
      </w:r>
      <w:r w:rsidR="00674DFD">
        <w:t xml:space="preserve"> teslim</w:t>
      </w:r>
      <w:proofErr w:type="gramEnd"/>
      <w:r w:rsidR="00674DFD">
        <w:t xml:space="preserve"> edilecektir.</w:t>
      </w:r>
    </w:p>
    <w:p w:rsidR="00AD7E39" w:rsidRDefault="00AD7E39" w:rsidP="00613D54">
      <w:pPr>
        <w:spacing w:after="0"/>
        <w:jc w:val="both"/>
      </w:pPr>
    </w:p>
    <w:p w:rsidR="00AD7E39" w:rsidRDefault="00DA5ABF" w:rsidP="00AD7E39">
      <w:pPr>
        <w:spacing w:after="0"/>
        <w:jc w:val="center"/>
        <w:rPr>
          <w:b/>
        </w:rPr>
      </w:pPr>
      <w:r>
        <w:rPr>
          <w:b/>
        </w:rPr>
        <w:t>KUŞDAMI İLKOKULU</w:t>
      </w:r>
    </w:p>
    <w:p w:rsidR="00DA5ABF" w:rsidRDefault="00DA5ABF" w:rsidP="00B72205">
      <w:pPr>
        <w:pStyle w:val="ListeParagraf"/>
        <w:numPr>
          <w:ilvl w:val="0"/>
          <w:numId w:val="1"/>
        </w:numPr>
        <w:spacing w:after="0"/>
        <w:jc w:val="both"/>
      </w:pPr>
      <w:r>
        <w:t>Tuvalet binasının uygun olan dış kısmına ayak</w:t>
      </w:r>
      <w:r>
        <w:t>lı olacak şekilde en az iki</w:t>
      </w:r>
      <w:r>
        <w:t xml:space="preserve"> tonluk su deposunun kurulup monte edilmesi yapılacak.</w:t>
      </w:r>
    </w:p>
    <w:p w:rsidR="00B72205" w:rsidRDefault="00B72205" w:rsidP="00B72205">
      <w:pPr>
        <w:pStyle w:val="ListeParagraf"/>
        <w:numPr>
          <w:ilvl w:val="0"/>
          <w:numId w:val="1"/>
        </w:numPr>
        <w:spacing w:after="0"/>
        <w:jc w:val="both"/>
      </w:pPr>
      <w:r>
        <w:t xml:space="preserve">Su deposunun gelen şebeke ile bağlantısı yapılarak su deposunun içinde </w:t>
      </w:r>
      <w:proofErr w:type="spellStart"/>
      <w:r>
        <w:t>şamandra</w:t>
      </w:r>
      <w:proofErr w:type="spellEnd"/>
      <w:r>
        <w:t xml:space="preserve"> monte edilecek. Ve su deposundan tuvaletlere</w:t>
      </w:r>
      <w:r>
        <w:t xml:space="preserve"> veya okula giden</w:t>
      </w:r>
      <w:r>
        <w:t xml:space="preserve"> şebeke bağlantısı uygun olan temiz su gider boruları ile bağlantıları yapılacaktır.</w:t>
      </w:r>
    </w:p>
    <w:p w:rsidR="00B72205" w:rsidRDefault="00B72205" w:rsidP="00B72205">
      <w:pPr>
        <w:pStyle w:val="ListeParagraf"/>
        <w:numPr>
          <w:ilvl w:val="0"/>
          <w:numId w:val="1"/>
        </w:numPr>
        <w:spacing w:after="0"/>
        <w:jc w:val="both"/>
      </w:pPr>
      <w:r>
        <w:t>Okulun sınıf ve kısımlarında bulunan mevcut floresanların yerine 13 adet duy takılacak tavana monte edilecek olup, tasarruflu beyaz ışıklı ampuller çalışır vaziyette takılacaktır.</w:t>
      </w:r>
    </w:p>
    <w:p w:rsidR="00B72205" w:rsidRDefault="00B72205" w:rsidP="00B72205">
      <w:pPr>
        <w:pStyle w:val="ListeParagraf"/>
        <w:numPr>
          <w:ilvl w:val="0"/>
          <w:numId w:val="1"/>
        </w:numPr>
        <w:spacing w:after="0"/>
        <w:jc w:val="both"/>
      </w:pPr>
      <w:r>
        <w:t xml:space="preserve">Okulun dört tane sınıfının su </w:t>
      </w:r>
      <w:proofErr w:type="gramStart"/>
      <w:r>
        <w:t>bazlı</w:t>
      </w:r>
      <w:proofErr w:type="gramEnd"/>
      <w:r>
        <w:t xml:space="preserve"> plastik iç cephe boyası ile boyanacaktır.</w:t>
      </w:r>
    </w:p>
    <w:p w:rsidR="00B72205" w:rsidRDefault="00B72205" w:rsidP="00B72205">
      <w:pPr>
        <w:pStyle w:val="ListeParagraf"/>
        <w:numPr>
          <w:ilvl w:val="0"/>
          <w:numId w:val="1"/>
        </w:numPr>
        <w:spacing w:after="0"/>
        <w:jc w:val="both"/>
      </w:pPr>
      <w:r>
        <w:t>Sınıfların boya badana işinden önce kabarmış sökülmüş boyalar temizlenecek,</w:t>
      </w:r>
      <w:r w:rsidR="006E3ED2">
        <w:t xml:space="preserve"> </w:t>
      </w:r>
      <w:r>
        <w:t>çatlak ve deforme olmuş yerlere alçı sıva veya ince harç sıva ile sıvanacaktır.</w:t>
      </w:r>
    </w:p>
    <w:p w:rsidR="00121194" w:rsidRDefault="00121194" w:rsidP="00121194">
      <w:pPr>
        <w:pStyle w:val="ListeParagraf"/>
        <w:numPr>
          <w:ilvl w:val="0"/>
          <w:numId w:val="1"/>
        </w:numPr>
        <w:spacing w:after="0"/>
        <w:jc w:val="both"/>
      </w:pPr>
      <w:r>
        <w:t>Boya öncesi tadilat yapıldıktan sonra boy</w:t>
      </w:r>
      <w:r>
        <w:t>anacak boyanın orijinal rengi ortaya çıkıncaya kadar en az iki</w:t>
      </w:r>
      <w:r>
        <w:t xml:space="preserve"> veya üç kat boya çekilecektir.</w:t>
      </w:r>
    </w:p>
    <w:p w:rsidR="00AD7E39" w:rsidRDefault="006E3ED2" w:rsidP="00AD7E39">
      <w:pPr>
        <w:spacing w:after="0"/>
        <w:jc w:val="both"/>
      </w:pPr>
      <w:r>
        <w:t xml:space="preserve">      </w:t>
      </w:r>
      <w:r w:rsidR="00AD7E39">
        <w:t>7-Bütün aksamlar ve çalışılan yerler çalışır vaziyette teslimatı yapılacaktır.</w:t>
      </w:r>
    </w:p>
    <w:p w:rsidR="00AD7E39" w:rsidRDefault="00AD7E39" w:rsidP="00AD7E39">
      <w:pPr>
        <w:spacing w:after="0"/>
        <w:jc w:val="both"/>
      </w:pPr>
    </w:p>
    <w:p w:rsidR="00AD7E39" w:rsidRDefault="006E3ED2" w:rsidP="00AD7E39">
      <w:pPr>
        <w:spacing w:after="0"/>
        <w:jc w:val="center"/>
        <w:rPr>
          <w:b/>
        </w:rPr>
      </w:pPr>
      <w:r>
        <w:rPr>
          <w:b/>
        </w:rPr>
        <w:t>AŞAĞIAVLAK İLKOKULU</w:t>
      </w:r>
    </w:p>
    <w:p w:rsidR="004409BB" w:rsidRDefault="004409BB" w:rsidP="004409BB">
      <w:pPr>
        <w:spacing w:after="0"/>
        <w:jc w:val="both"/>
      </w:pPr>
      <w:r w:rsidRPr="004409BB">
        <w:rPr>
          <w:b/>
        </w:rPr>
        <w:t>1-</w:t>
      </w:r>
      <w:r w:rsidRPr="004409BB">
        <w:t xml:space="preserve"> </w:t>
      </w:r>
      <w:r>
        <w:t xml:space="preserve">Okulun dört tane sınıfının su </w:t>
      </w:r>
      <w:proofErr w:type="gramStart"/>
      <w:r>
        <w:t>bazlı</w:t>
      </w:r>
      <w:proofErr w:type="gramEnd"/>
      <w:r>
        <w:t xml:space="preserve"> plastik iç cephe boyası ile boyanacaktır.</w:t>
      </w:r>
    </w:p>
    <w:p w:rsidR="004409BB" w:rsidRDefault="004409BB" w:rsidP="004409BB">
      <w:pPr>
        <w:spacing w:after="0"/>
        <w:jc w:val="both"/>
      </w:pPr>
      <w:r w:rsidRPr="004409BB">
        <w:rPr>
          <w:b/>
        </w:rPr>
        <w:t>2-</w:t>
      </w:r>
      <w:r w:rsidRPr="004409BB">
        <w:t xml:space="preserve"> </w:t>
      </w:r>
      <w:r>
        <w:t>Sınıfların boya badana işinden önce kabarmış sökülmüş boyalar temizlenecek, çatlak ve deforme olmuş yerlere alçı sıva veya ince harç sıva ile sıvanacaktır.</w:t>
      </w:r>
    </w:p>
    <w:p w:rsidR="004409BB" w:rsidRDefault="004409BB" w:rsidP="004409BB">
      <w:pPr>
        <w:spacing w:after="0"/>
        <w:jc w:val="both"/>
      </w:pPr>
      <w:r w:rsidRPr="004409BB">
        <w:rPr>
          <w:b/>
        </w:rPr>
        <w:t>3-</w:t>
      </w:r>
      <w:r w:rsidRPr="004409BB">
        <w:t xml:space="preserve"> </w:t>
      </w:r>
      <w:r>
        <w:t>Boya öncesi tadilat yapıldıktan sonra boyanacak boyanın orijinal rengi ortaya çıkıncaya kadar en az iki veya üç kat boya çekilecektir.</w:t>
      </w:r>
    </w:p>
    <w:p w:rsidR="006E3ED2" w:rsidRDefault="004409BB" w:rsidP="004409BB">
      <w:pPr>
        <w:spacing w:after="0"/>
        <w:jc w:val="both"/>
      </w:pPr>
      <w:r w:rsidRPr="004409BB">
        <w:t>4-Okulun pencerelerini koruyan kepenklerin iç ve dıştan en az iki kat yağlı boya ile boyanac</w:t>
      </w:r>
      <w:r>
        <w:t>a</w:t>
      </w:r>
      <w:r w:rsidRPr="004409BB">
        <w:t>ktır.</w:t>
      </w:r>
    </w:p>
    <w:p w:rsidR="00D31EEA" w:rsidRDefault="00D31EEA" w:rsidP="004409BB">
      <w:pPr>
        <w:spacing w:after="0"/>
        <w:jc w:val="both"/>
      </w:pPr>
      <w:r>
        <w:t>5-Üç adet sınıfın ahşap kapısı içten dıştan kasaları ile birlikte yağlı boya ile boyanacaktır.</w:t>
      </w:r>
    </w:p>
    <w:p w:rsidR="00D31EEA" w:rsidRPr="004409BB" w:rsidRDefault="00D31EEA" w:rsidP="004409BB">
      <w:pPr>
        <w:spacing w:after="0"/>
        <w:jc w:val="both"/>
      </w:pPr>
      <w:r>
        <w:t>6-</w:t>
      </w:r>
      <w:r w:rsidRPr="00D31EEA">
        <w:t xml:space="preserve"> </w:t>
      </w:r>
      <w:r>
        <w:t>Bütün aksamlar ve çalışılan yerler çalışır vaziyette teslimatı yapılacaktır.</w:t>
      </w:r>
    </w:p>
    <w:p w:rsidR="00C97B60" w:rsidRDefault="00C97B60" w:rsidP="00C97B60">
      <w:pPr>
        <w:spacing w:after="0"/>
        <w:jc w:val="both"/>
        <w:rPr>
          <w:b/>
        </w:rPr>
      </w:pPr>
    </w:p>
    <w:p w:rsidR="00C97B60" w:rsidRDefault="00D31EEA" w:rsidP="00C97B60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KULAÇTEPE </w:t>
      </w:r>
      <w:r w:rsidR="00C97B60">
        <w:rPr>
          <w:b/>
        </w:rPr>
        <w:t xml:space="preserve"> İLKOKULU</w:t>
      </w:r>
      <w:proofErr w:type="gramEnd"/>
    </w:p>
    <w:p w:rsidR="00D31EEA" w:rsidRDefault="00D31EEA" w:rsidP="00C97B60">
      <w:pPr>
        <w:spacing w:after="0"/>
        <w:jc w:val="center"/>
        <w:rPr>
          <w:b/>
        </w:rPr>
      </w:pPr>
    </w:p>
    <w:p w:rsidR="00D31EEA" w:rsidRDefault="00D31EEA" w:rsidP="00D31EEA">
      <w:pPr>
        <w:spacing w:after="0"/>
        <w:jc w:val="both"/>
      </w:pPr>
      <w:r>
        <w:rPr>
          <w:b/>
        </w:rPr>
        <w:t>1-</w:t>
      </w:r>
      <w:r w:rsidRPr="00C56021">
        <w:t xml:space="preserve">Okulun sınıf </w:t>
      </w:r>
      <w:r w:rsidR="00C56021">
        <w:t>camlarından 5 ad.20x20cm, 30x45 1ad</w:t>
      </w:r>
      <w:proofErr w:type="gramStart"/>
      <w:r w:rsidR="00C56021">
        <w:t>.,</w:t>
      </w:r>
      <w:proofErr w:type="gramEnd"/>
      <w:r w:rsidR="00C56021">
        <w:t>30x37 1adet ısı camlarının değişimi yapılacak</w:t>
      </w:r>
    </w:p>
    <w:p w:rsidR="00C56021" w:rsidRPr="00C56021" w:rsidRDefault="00C56021" w:rsidP="00D31EEA">
      <w:pPr>
        <w:spacing w:after="0"/>
        <w:jc w:val="both"/>
      </w:pPr>
      <w:r>
        <w:lastRenderedPageBreak/>
        <w:t xml:space="preserve">2-Wc </w:t>
      </w:r>
      <w:proofErr w:type="spellStart"/>
      <w:r>
        <w:t>lerde</w:t>
      </w:r>
      <w:proofErr w:type="spellEnd"/>
      <w:r>
        <w:t xml:space="preserve"> kırılan 1 adet lavabonun yenisi ile yerine takılıp monte </w:t>
      </w:r>
      <w:proofErr w:type="spellStart"/>
      <w:proofErr w:type="gramStart"/>
      <w:r>
        <w:t>edilecek.Lavabonun</w:t>
      </w:r>
      <w:proofErr w:type="spellEnd"/>
      <w:proofErr w:type="gramEnd"/>
      <w:r>
        <w:t xml:space="preserve"> pis su gideri  yenilenip gidere takılacak.</w:t>
      </w:r>
    </w:p>
    <w:p w:rsidR="00AD7E39" w:rsidRPr="00AD7E39" w:rsidRDefault="00AD7E39" w:rsidP="00AD7E39">
      <w:pPr>
        <w:spacing w:after="0"/>
        <w:jc w:val="center"/>
        <w:rPr>
          <w:b/>
        </w:rPr>
      </w:pPr>
    </w:p>
    <w:p w:rsidR="00613D54" w:rsidRDefault="00C56021" w:rsidP="00D035A0">
      <w:pPr>
        <w:spacing w:after="0"/>
        <w:jc w:val="center"/>
        <w:rPr>
          <w:b/>
        </w:rPr>
      </w:pPr>
      <w:r>
        <w:rPr>
          <w:b/>
        </w:rPr>
        <w:t>GEDİKALAN</w:t>
      </w:r>
      <w:r w:rsidR="00681CA0">
        <w:rPr>
          <w:b/>
        </w:rPr>
        <w:t xml:space="preserve"> İLKOKULU</w:t>
      </w:r>
      <w:r>
        <w:rPr>
          <w:b/>
        </w:rPr>
        <w:t xml:space="preserve"> </w:t>
      </w:r>
    </w:p>
    <w:p w:rsidR="00C56021" w:rsidRPr="00681CA0" w:rsidRDefault="00C56021" w:rsidP="00C56021">
      <w:pPr>
        <w:spacing w:after="0"/>
        <w:jc w:val="both"/>
      </w:pPr>
      <w:r w:rsidRPr="00681CA0">
        <w:t>1-Bir Adet sınıfın ahşap kapısı kasasız anahtarlı ve kolu ile değişecek.</w:t>
      </w:r>
    </w:p>
    <w:p w:rsidR="00C56021" w:rsidRDefault="00C56021" w:rsidP="00C56021">
      <w:pPr>
        <w:spacing w:after="0"/>
        <w:jc w:val="both"/>
      </w:pPr>
      <w:r w:rsidRPr="00681CA0">
        <w:t xml:space="preserve">2-Okul giriş kapısının bir adet demir kapısının anahtarı </w:t>
      </w:r>
      <w:proofErr w:type="gramStart"/>
      <w:r w:rsidRPr="00681CA0">
        <w:t>değişecek.</w:t>
      </w:r>
      <w:r w:rsidR="00681CA0">
        <w:t>ve</w:t>
      </w:r>
      <w:proofErr w:type="gramEnd"/>
      <w:r w:rsidR="00681CA0">
        <w:t xml:space="preserve"> kapı boyaması yağlı boya ile boyanacaktır.</w:t>
      </w:r>
    </w:p>
    <w:p w:rsidR="00681CA0" w:rsidRDefault="00681CA0" w:rsidP="00C56021">
      <w:pPr>
        <w:spacing w:after="0"/>
        <w:jc w:val="both"/>
      </w:pPr>
      <w:r>
        <w:t xml:space="preserve">3-Okulun iki dersliğinin iç kısmı su </w:t>
      </w:r>
      <w:proofErr w:type="gramStart"/>
      <w:r>
        <w:t>bazlı</w:t>
      </w:r>
      <w:proofErr w:type="gramEnd"/>
      <w:r>
        <w:t xml:space="preserve"> plastik iç cephe boyası ile boyanacaktır. Boyalar idarenin belirleyeceği renkler tercih edilecektir.</w:t>
      </w:r>
    </w:p>
    <w:p w:rsidR="00681CA0" w:rsidRDefault="00681CA0" w:rsidP="00C56021">
      <w:pPr>
        <w:spacing w:after="0"/>
        <w:jc w:val="both"/>
      </w:pPr>
      <w:r>
        <w:t xml:space="preserve">4-Boyadan önce tüm tadilat kabaran yerler temizlenecek, çatlak </w:t>
      </w:r>
      <w:proofErr w:type="gramStart"/>
      <w:r>
        <w:t>kısımlar  sıva</w:t>
      </w:r>
      <w:proofErr w:type="gramEnd"/>
      <w:r>
        <w:t xml:space="preserve"> ile doldurulup düzeltilecektir.</w:t>
      </w:r>
    </w:p>
    <w:p w:rsidR="00681CA0" w:rsidRDefault="00681CA0" w:rsidP="00C56021">
      <w:pPr>
        <w:spacing w:after="0"/>
        <w:jc w:val="both"/>
      </w:pPr>
      <w:r>
        <w:t>5-Boyanın orijinal rengi belirlene kadar en az iki veya üç kat boya ile boyanacaktır.</w:t>
      </w:r>
    </w:p>
    <w:p w:rsidR="00681CA0" w:rsidRPr="00681CA0" w:rsidRDefault="00681CA0" w:rsidP="00C56021">
      <w:pPr>
        <w:spacing w:after="0"/>
        <w:jc w:val="both"/>
      </w:pPr>
      <w:r>
        <w:t>6-Bir adet ahşap kapı kasasız kollu ve anahtarlı olarak yenisi ile değiştirilip yerine monte edilecektir.</w:t>
      </w:r>
    </w:p>
    <w:p w:rsidR="00C56021" w:rsidRDefault="00681CA0" w:rsidP="00681CA0">
      <w:pPr>
        <w:spacing w:after="0"/>
        <w:jc w:val="both"/>
      </w:pPr>
      <w:r>
        <w:t>7</w:t>
      </w:r>
      <w:r w:rsidRPr="00681CA0">
        <w:t xml:space="preserve">-Bütün imalatlar çalışır vaziyette </w:t>
      </w:r>
      <w:proofErr w:type="spellStart"/>
      <w:r w:rsidRPr="00681CA0">
        <w:t>teslimş</w:t>
      </w:r>
      <w:proofErr w:type="spellEnd"/>
      <w:r w:rsidRPr="00681CA0">
        <w:t xml:space="preserve"> yapılacaktır.</w:t>
      </w:r>
    </w:p>
    <w:p w:rsidR="00681CA0" w:rsidRDefault="00681CA0" w:rsidP="00681CA0">
      <w:pPr>
        <w:spacing w:after="0"/>
        <w:jc w:val="both"/>
      </w:pPr>
    </w:p>
    <w:p w:rsidR="00681CA0" w:rsidRDefault="00681CA0" w:rsidP="00681CA0">
      <w:pPr>
        <w:spacing w:after="0"/>
        <w:jc w:val="center"/>
        <w:rPr>
          <w:b/>
        </w:rPr>
      </w:pPr>
      <w:r w:rsidRPr="00681CA0">
        <w:rPr>
          <w:b/>
        </w:rPr>
        <w:t>UZUNARK İLKOKULU</w:t>
      </w:r>
    </w:p>
    <w:p w:rsidR="00681CA0" w:rsidRPr="00681CA0" w:rsidRDefault="00681CA0" w:rsidP="00681CA0">
      <w:pPr>
        <w:spacing w:after="0"/>
        <w:jc w:val="both"/>
        <w:rPr>
          <w:b/>
        </w:rPr>
      </w:pPr>
      <w:r>
        <w:rPr>
          <w:b/>
        </w:rPr>
        <w:t>1-Bir adet sınıf kapısı kasasız anahtar ve kollu olarak eskisi ile değiştirilecek olup monte edilecektir.</w:t>
      </w:r>
    </w:p>
    <w:p w:rsidR="004A0619" w:rsidRDefault="004A0619" w:rsidP="00D946FA">
      <w:pPr>
        <w:spacing w:after="0"/>
        <w:jc w:val="both"/>
      </w:pPr>
    </w:p>
    <w:p w:rsidR="000A7705" w:rsidRPr="000A7705" w:rsidRDefault="000A7705" w:rsidP="000A7705">
      <w:pPr>
        <w:spacing w:after="0"/>
        <w:jc w:val="center"/>
        <w:rPr>
          <w:b/>
        </w:rPr>
      </w:pPr>
      <w:r w:rsidRPr="000A7705">
        <w:rPr>
          <w:b/>
        </w:rPr>
        <w:t>GENEL HUSUSLAR</w:t>
      </w:r>
    </w:p>
    <w:p w:rsidR="00D946FA" w:rsidRDefault="000A7705" w:rsidP="00D946FA">
      <w:pPr>
        <w:spacing w:after="0"/>
        <w:jc w:val="both"/>
      </w:pPr>
      <w:r>
        <w:t>1-</w:t>
      </w:r>
      <w:r w:rsidR="00D946FA">
        <w:t>Boya Badanası yapılacak okulların renk seçimini okul idarelerince belirlenecektir.</w:t>
      </w:r>
    </w:p>
    <w:p w:rsidR="00D035A0" w:rsidRDefault="00681CA0" w:rsidP="00D035A0">
      <w:pPr>
        <w:spacing w:after="0"/>
        <w:jc w:val="both"/>
      </w:pPr>
      <w:r>
        <w:t>2</w:t>
      </w:r>
      <w:r w:rsidR="000A7705">
        <w:t>-</w:t>
      </w:r>
      <w:r w:rsidR="00D035A0">
        <w:t xml:space="preserve">Onarım yapılacak okullarımızda yüklenici </w:t>
      </w:r>
      <w:r w:rsidR="00106084">
        <w:t xml:space="preserve">bu </w:t>
      </w:r>
      <w:r w:rsidR="00D035A0">
        <w:t xml:space="preserve">şartnamede belirtilen eksiklikleri eksiksiz olarak tamamlayacaktır. </w:t>
      </w:r>
      <w:proofErr w:type="gramStart"/>
      <w:r w:rsidR="00D035A0">
        <w:t>Onarımı  biten</w:t>
      </w:r>
      <w:proofErr w:type="gramEnd"/>
      <w:r w:rsidR="00D035A0">
        <w:t xml:space="preserve"> okullarımızın işlerin bittiğine dair tutanak ve üst yazı ile belgelendirmeyene kadar </w:t>
      </w:r>
      <w:r w:rsidR="003908E8">
        <w:t>yükleniciye herhangi bir ödeme yapılmayacaktır.</w:t>
      </w:r>
    </w:p>
    <w:p w:rsidR="000A7705" w:rsidRDefault="000A7705" w:rsidP="00D035A0">
      <w:pPr>
        <w:spacing w:after="0"/>
        <w:jc w:val="both"/>
      </w:pPr>
      <w:r>
        <w:t xml:space="preserve">4-Ödenek olması durumunda </w:t>
      </w:r>
      <w:proofErr w:type="spellStart"/>
      <w:r>
        <w:t>onbeş</w:t>
      </w:r>
      <w:proofErr w:type="spellEnd"/>
      <w:r>
        <w:t xml:space="preserve"> iş günü içinde ödeme yapılacaktır.</w:t>
      </w:r>
    </w:p>
    <w:p w:rsidR="00106084" w:rsidRDefault="00106084" w:rsidP="00106084">
      <w:pPr>
        <w:spacing w:after="0"/>
        <w:jc w:val="center"/>
      </w:pPr>
    </w:p>
    <w:p w:rsidR="00106084" w:rsidRPr="00106084" w:rsidRDefault="00106084" w:rsidP="00106084">
      <w:pPr>
        <w:spacing w:after="0"/>
        <w:jc w:val="center"/>
        <w:rPr>
          <w:b/>
        </w:rPr>
      </w:pPr>
      <w:r w:rsidRPr="00106084">
        <w:rPr>
          <w:b/>
        </w:rPr>
        <w:t>TEKLİF ZARFI VE KATILIM ŞARTLARI</w:t>
      </w:r>
    </w:p>
    <w:p w:rsidR="0058565B" w:rsidRDefault="00681CA0" w:rsidP="00D035A0">
      <w:pPr>
        <w:spacing w:after="0"/>
        <w:jc w:val="both"/>
      </w:pPr>
      <w:r>
        <w:t>1</w:t>
      </w:r>
      <w:r w:rsidR="00106084">
        <w:t xml:space="preserve">-Teklif </w:t>
      </w:r>
      <w:proofErr w:type="gramStart"/>
      <w:r w:rsidR="00106084">
        <w:t xml:space="preserve">Mektubunda </w:t>
      </w:r>
      <w:r w:rsidR="0058565B">
        <w:t xml:space="preserve"> işin</w:t>
      </w:r>
      <w:proofErr w:type="gramEnd"/>
      <w:r w:rsidR="0058565B">
        <w:t xml:space="preserve"> adı ve </w:t>
      </w:r>
      <w:proofErr w:type="spellStart"/>
      <w:r w:rsidR="0058565B">
        <w:t>Ekap</w:t>
      </w:r>
      <w:proofErr w:type="spellEnd"/>
      <w:r w:rsidR="0058565B">
        <w:t xml:space="preserve"> üzerinden alınan Doğrudan Temin kayıt numarası ve isteklinin </w:t>
      </w:r>
      <w:proofErr w:type="spellStart"/>
      <w:r w:rsidR="0058565B">
        <w:t>ünvanı</w:t>
      </w:r>
      <w:proofErr w:type="spellEnd"/>
      <w:r w:rsidR="0058565B">
        <w:t xml:space="preserve"> ve adresi </w:t>
      </w:r>
      <w:r w:rsidR="00106084">
        <w:t>ve teklif edeceği bedeli rakam ve yazı ile doldurulacak olup kazıntı ve silinti olmayacaktır.</w:t>
      </w:r>
    </w:p>
    <w:p w:rsidR="0058565B" w:rsidRDefault="00681CA0" w:rsidP="00D035A0">
      <w:pPr>
        <w:spacing w:after="0"/>
        <w:jc w:val="both"/>
      </w:pPr>
      <w:r>
        <w:t>2</w:t>
      </w:r>
      <w:r w:rsidR="0058565B">
        <w:t xml:space="preserve">-Teklif zarfı üzerinde </w:t>
      </w:r>
      <w:r w:rsidR="00106084">
        <w:t>İşin adı,</w:t>
      </w:r>
      <w:r w:rsidR="00777129">
        <w:t xml:space="preserve"> </w:t>
      </w:r>
      <w:r w:rsidR="00106084">
        <w:t>isteklinin u</w:t>
      </w:r>
      <w:r w:rsidR="0058565B">
        <w:t>nvanı ve adresi yazılı olup kaşeli imzalı ve kapalı bir şekilde idaremize sunulacaktır.</w:t>
      </w:r>
    </w:p>
    <w:p w:rsidR="0058565B" w:rsidRDefault="00681CA0" w:rsidP="00D035A0">
      <w:pPr>
        <w:spacing w:after="0"/>
        <w:jc w:val="both"/>
      </w:pPr>
      <w:r>
        <w:t>3</w:t>
      </w:r>
      <w:r w:rsidR="0058565B">
        <w:t>.Teklif zarfında İş bitirme belgesi olarak</w:t>
      </w:r>
      <w:r w:rsidR="00210FE1">
        <w:t xml:space="preserve"> teklif edeceği bedelin en az %70’ni </w:t>
      </w:r>
      <w:r w:rsidR="0058565B">
        <w:t xml:space="preserve"> özel veya Resmi  Yapım İşlerinde Benzer iş grupları listesinden </w:t>
      </w:r>
      <w:proofErr w:type="spellStart"/>
      <w:proofErr w:type="gramStart"/>
      <w:r w:rsidR="0058565B">
        <w:t>III.Grup</w:t>
      </w:r>
      <w:proofErr w:type="spellEnd"/>
      <w:proofErr w:type="gramEnd"/>
      <w:r w:rsidR="0058565B">
        <w:t xml:space="preserve"> Bina İşleri </w:t>
      </w:r>
      <w:r w:rsidR="00210FE1">
        <w:t xml:space="preserve">belgeleri </w:t>
      </w:r>
      <w:r w:rsidR="0058565B">
        <w:t>veya Üniversitelerin en az dört yıllık inşaat mühendisliği veya yüksek inşaat mühendisliği mezunları belgeleri benze iş olarak kabul edilecek olup teklif zarfında  sunacaklardır.</w:t>
      </w:r>
    </w:p>
    <w:p w:rsidR="00106084" w:rsidRDefault="00681CA0" w:rsidP="00D035A0">
      <w:pPr>
        <w:spacing w:after="0"/>
        <w:jc w:val="both"/>
      </w:pPr>
      <w:r>
        <w:t>4</w:t>
      </w:r>
      <w:r w:rsidR="00106084">
        <w:t>-Teklif mektubunun süresi 60 gün olacaktır.</w:t>
      </w:r>
    </w:p>
    <w:p w:rsidR="00106084" w:rsidRDefault="00106084" w:rsidP="00D035A0">
      <w:pPr>
        <w:spacing w:after="0"/>
        <w:jc w:val="both"/>
      </w:pPr>
      <w:r>
        <w:t xml:space="preserve">10-Teklif mektubunda teklif edeceği bedel içinde KDV hariç malzeme, işçilik, her türlü sigorta, yakıt nakliye ve resmi harçlar teklif bedele </w:t>
      </w:r>
      <w:proofErr w:type="gramStart"/>
      <w:r>
        <w:t>dahil</w:t>
      </w:r>
      <w:proofErr w:type="gramEnd"/>
      <w:r>
        <w:t xml:space="preserve"> olacaktır.</w:t>
      </w:r>
    </w:p>
    <w:p w:rsidR="00106084" w:rsidRDefault="00106084" w:rsidP="00D035A0">
      <w:pPr>
        <w:spacing w:after="0"/>
        <w:jc w:val="both"/>
      </w:pPr>
      <w:r>
        <w:t>9-Teklif zarfında sunulması zorunlu belgeler</w:t>
      </w:r>
      <w:r w:rsidR="00777129">
        <w:t xml:space="preserve">: 1-Götürü bedel Teklif Mektubu,2-İş </w:t>
      </w:r>
      <w:r w:rsidR="00681CA0">
        <w:t>deneyim belgesi.</w:t>
      </w:r>
      <w:bookmarkStart w:id="0" w:name="_GoBack"/>
      <w:bookmarkEnd w:id="0"/>
      <w:r w:rsidR="00777129">
        <w:t xml:space="preserve"> </w:t>
      </w:r>
    </w:p>
    <w:p w:rsidR="003908E8" w:rsidRDefault="003908E8" w:rsidP="00D035A0">
      <w:pPr>
        <w:spacing w:after="0"/>
        <w:jc w:val="both"/>
      </w:pPr>
    </w:p>
    <w:p w:rsidR="003908E8" w:rsidRDefault="003908E8" w:rsidP="00D035A0">
      <w:pPr>
        <w:spacing w:after="0"/>
        <w:jc w:val="both"/>
      </w:pPr>
      <w:r>
        <w:t>İdare bu ihaleyi yapıp yapmamakta serbesttir. Bundan dolayı yüklenici her hangi bir hak talebinde bulunmayacaktır.</w:t>
      </w:r>
    </w:p>
    <w:p w:rsidR="003908E8" w:rsidRDefault="003908E8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</w:p>
    <w:sectPr w:rsidR="00B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A3B"/>
    <w:multiLevelType w:val="hybridMultilevel"/>
    <w:tmpl w:val="2BCCAD0C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D43"/>
    <w:multiLevelType w:val="hybridMultilevel"/>
    <w:tmpl w:val="D67C05F0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1786"/>
    <w:multiLevelType w:val="hybridMultilevel"/>
    <w:tmpl w:val="69846152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7FF5"/>
    <w:multiLevelType w:val="hybridMultilevel"/>
    <w:tmpl w:val="571AD78A"/>
    <w:lvl w:ilvl="0" w:tplc="3C1C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4"/>
    <w:rsid w:val="000A7705"/>
    <w:rsid w:val="00106084"/>
    <w:rsid w:val="00121194"/>
    <w:rsid w:val="00210FE1"/>
    <w:rsid w:val="0023175A"/>
    <w:rsid w:val="003908E8"/>
    <w:rsid w:val="004409BB"/>
    <w:rsid w:val="004A0619"/>
    <w:rsid w:val="004C2DB2"/>
    <w:rsid w:val="00551B47"/>
    <w:rsid w:val="0058565B"/>
    <w:rsid w:val="00613D54"/>
    <w:rsid w:val="00674DFD"/>
    <w:rsid w:val="00677674"/>
    <w:rsid w:val="00681CA0"/>
    <w:rsid w:val="006E3ED2"/>
    <w:rsid w:val="006F19A5"/>
    <w:rsid w:val="0072607C"/>
    <w:rsid w:val="00777129"/>
    <w:rsid w:val="00823F5F"/>
    <w:rsid w:val="008C11AF"/>
    <w:rsid w:val="008D2F7E"/>
    <w:rsid w:val="00970ED0"/>
    <w:rsid w:val="009A100F"/>
    <w:rsid w:val="00AD7E39"/>
    <w:rsid w:val="00AE116A"/>
    <w:rsid w:val="00B72205"/>
    <w:rsid w:val="00B75C3C"/>
    <w:rsid w:val="00C0459A"/>
    <w:rsid w:val="00C56021"/>
    <w:rsid w:val="00C97B60"/>
    <w:rsid w:val="00CC03A5"/>
    <w:rsid w:val="00D035A0"/>
    <w:rsid w:val="00D31EEA"/>
    <w:rsid w:val="00D55932"/>
    <w:rsid w:val="00D73404"/>
    <w:rsid w:val="00D946FA"/>
    <w:rsid w:val="00DA5ABF"/>
    <w:rsid w:val="00EB0E00"/>
    <w:rsid w:val="00F33751"/>
    <w:rsid w:val="00F44ECC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3C89"/>
  <w15:chartTrackingRefBased/>
  <w15:docId w15:val="{D0508205-56D4-44DE-971B-9862287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FA16-238D-49AB-91A6-7CA762D4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18</cp:revision>
  <dcterms:created xsi:type="dcterms:W3CDTF">2022-09-05T12:05:00Z</dcterms:created>
  <dcterms:modified xsi:type="dcterms:W3CDTF">2022-12-13T11:01:00Z</dcterms:modified>
</cp:coreProperties>
</file>